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386791" w14:textId="77777777" w:rsidR="00C536B2" w:rsidRDefault="00000000">
      <w:pPr>
        <w:shd w:val="clear" w:color="auto" w:fill="1A1A2E"/>
        <w:jc w:val="center"/>
      </w:pPr>
      <w:r>
        <w:rPr>
          <w:b/>
          <w:bCs/>
          <w:color w:val="FFFFFF"/>
          <w:sz w:val="36"/>
          <w:szCs w:val="36"/>
        </w:rPr>
        <w:t>TPW Collective Impact Report</w:t>
      </w:r>
    </w:p>
    <w:p w14:paraId="0DE9D46F" w14:textId="77777777" w:rsidR="00C536B2" w:rsidRDefault="00000000">
      <w:pPr>
        <w:shd w:val="clear" w:color="auto" w:fill="2E5E8E"/>
        <w:jc w:val="center"/>
      </w:pPr>
      <w:r>
        <w:rPr>
          <w:color w:val="C8DCF0"/>
          <w:sz w:val="22"/>
          <w:szCs w:val="22"/>
        </w:rPr>
        <w:t>Data Collection Form: Field Glossary and Submission Instructions</w:t>
      </w:r>
    </w:p>
    <w:p w14:paraId="5E8766FC" w14:textId="77777777" w:rsidR="00C536B2" w:rsidRDefault="00000000">
      <w:pPr>
        <w:spacing w:before="100" w:after="160"/>
        <w:jc w:val="center"/>
      </w:pPr>
      <w:r>
        <w:rPr>
          <w:i/>
          <w:iCs/>
          <w:color w:val="888888"/>
          <w:sz w:val="18"/>
          <w:szCs w:val="18"/>
        </w:rPr>
        <w:t xml:space="preserve">Prepared for internal review by Rick Olesek and Kim </w:t>
      </w:r>
      <w:proofErr w:type="gramStart"/>
      <w:r>
        <w:rPr>
          <w:i/>
          <w:iCs/>
          <w:color w:val="888888"/>
          <w:sz w:val="18"/>
          <w:szCs w:val="18"/>
        </w:rPr>
        <w:t>Moore  |</w:t>
      </w:r>
      <w:proofErr w:type="gramEnd"/>
      <w:r>
        <w:rPr>
          <w:i/>
          <w:iCs/>
          <w:color w:val="888888"/>
          <w:sz w:val="18"/>
          <w:szCs w:val="18"/>
        </w:rPr>
        <w:t xml:space="preserve">  June 2026</w:t>
      </w:r>
    </w:p>
    <w:p w14:paraId="0B86C863" w14:textId="77777777" w:rsidR="00C536B2" w:rsidRDefault="00000000">
      <w:pPr>
        <w:shd w:val="clear" w:color="auto" w:fill="2E5E8E"/>
        <w:spacing w:before="240" w:after="120"/>
        <w:ind w:left="120" w:right="120"/>
      </w:pPr>
      <w:r>
        <w:rPr>
          <w:b/>
          <w:bCs/>
          <w:color w:val="FFFFFF"/>
          <w:sz w:val="22"/>
          <w:szCs w:val="22"/>
        </w:rPr>
        <w:t>Purpose</w:t>
      </w:r>
    </w:p>
    <w:p w14:paraId="4CC23496" w14:textId="77777777" w:rsidR="00C536B2" w:rsidRDefault="00000000">
      <w:pPr>
        <w:spacing w:before="60" w:after="60"/>
      </w:pPr>
      <w:r>
        <w:rPr>
          <w:color w:val="333333"/>
        </w:rPr>
        <w:t>This document defines every field in the TPW Collective Impact data collection form and provides submission instructions for member organizations. It is intended to ensure data consistency across all submitting organizations so the resulting dataset is reliable enough to use for advocacy, facility mapping, and funder reporting.</w:t>
      </w:r>
    </w:p>
    <w:p w14:paraId="5168484A" w14:textId="77777777" w:rsidR="00C536B2" w:rsidRDefault="00000000">
      <w:pPr>
        <w:spacing w:before="60" w:after="60"/>
      </w:pPr>
      <w:r>
        <w:rPr>
          <w:color w:val="333333"/>
        </w:rPr>
        <w:t>Please review and confirm that field definitions match how your organizations classify and track program data. Notes and proposed changes are marked throughout.</w:t>
      </w:r>
    </w:p>
    <w:p w14:paraId="28AA2B02" w14:textId="77777777" w:rsidR="00C536B2" w:rsidRDefault="00C536B2">
      <w:pPr>
        <w:spacing w:after="8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C536B2" w14:paraId="3607B0B0" w14:textId="77777777">
        <w:tblPrEx>
          <w:tblCellMar>
            <w:top w:w="0" w:type="dxa"/>
            <w:bottom w:w="0" w:type="dxa"/>
          </w:tblCellMar>
        </w:tblPrEx>
        <w:tc>
          <w:tcPr>
            <w:tcW w:w="10080" w:type="dxa"/>
            <w:tcBorders>
              <w:left w:val="single" w:sz="18" w:space="0" w:color="C8A800"/>
            </w:tcBorders>
            <w:shd w:val="clear" w:color="auto" w:fill="FFF8DC"/>
            <w:tcMar>
              <w:top w:w="100" w:type="dxa"/>
              <w:left w:w="160" w:type="dxa"/>
              <w:bottom w:w="100" w:type="dxa"/>
              <w:right w:w="160" w:type="dxa"/>
            </w:tcMar>
          </w:tcPr>
          <w:p w14:paraId="2340A353" w14:textId="77777777" w:rsidR="00C536B2" w:rsidRDefault="00000000">
            <w:pPr>
              <w:spacing w:after="60"/>
            </w:pPr>
            <w:proofErr w:type="gramStart"/>
            <w:r>
              <w:rPr>
                <w:b/>
                <w:bCs/>
                <w:color w:val="8B6914"/>
              </w:rPr>
              <w:t>★  Proposed</w:t>
            </w:r>
            <w:proofErr w:type="gramEnd"/>
            <w:r>
              <w:rPr>
                <w:b/>
                <w:bCs/>
                <w:color w:val="8B6914"/>
              </w:rPr>
              <w:t xml:space="preserve"> Column Rename for Review</w:t>
            </w:r>
          </w:p>
          <w:p w14:paraId="01C67874" w14:textId="77777777" w:rsidR="00C536B2" w:rsidRDefault="00000000">
            <w:r>
              <w:rPr>
                <w:color w:val="333333"/>
                <w:sz w:val="19"/>
                <w:szCs w:val="19"/>
              </w:rPr>
              <w:t xml:space="preserve">Column H is currently labeled </w:t>
            </w:r>
            <w:r>
              <w:rPr>
                <w:b/>
                <w:bCs/>
                <w:color w:val="333333"/>
                <w:sz w:val="19"/>
                <w:szCs w:val="19"/>
              </w:rPr>
              <w:t>"Total Programming Hours"</w:t>
            </w:r>
            <w:r>
              <w:rPr>
                <w:color w:val="333333"/>
                <w:sz w:val="19"/>
                <w:szCs w:val="19"/>
              </w:rPr>
              <w:t xml:space="preserve">. This label is ambiguous — it could be read as total hours across all participants. The suggested rename is </w:t>
            </w:r>
            <w:r>
              <w:rPr>
                <w:b/>
                <w:bCs/>
                <w:color w:val="333333"/>
                <w:sz w:val="19"/>
                <w:szCs w:val="19"/>
              </w:rPr>
              <w:t>"Course Hours (per Participant)"</w:t>
            </w:r>
            <w:r>
              <w:rPr>
                <w:color w:val="333333"/>
                <w:sz w:val="19"/>
                <w:szCs w:val="19"/>
              </w:rPr>
              <w:t xml:space="preserve">, which makes clear that this field captures the total hours required for one person to complete the program. The calculated column (Column L) would then be renamed </w:t>
            </w:r>
            <w:r>
              <w:rPr>
                <w:b/>
                <w:bCs/>
                <w:color w:val="333333"/>
                <w:sz w:val="19"/>
                <w:szCs w:val="19"/>
              </w:rPr>
              <w:t>"Total Participant Hours Delivered"</w:t>
            </w:r>
            <w:r>
              <w:rPr>
                <w:color w:val="333333"/>
                <w:sz w:val="19"/>
                <w:szCs w:val="19"/>
              </w:rPr>
              <w:t xml:space="preserve"> to reflect that it aggregates across all completions. Please confirm or suggest an alternative.</w:t>
            </w:r>
          </w:p>
        </w:tc>
      </w:tr>
    </w:tbl>
    <w:p w14:paraId="601232C5" w14:textId="77777777" w:rsidR="00C536B2" w:rsidRDefault="00C536B2">
      <w:pPr>
        <w:spacing w:after="160"/>
      </w:pPr>
    </w:p>
    <w:p w14:paraId="35329073" w14:textId="77777777" w:rsidR="00C536B2" w:rsidRDefault="00000000">
      <w:pPr>
        <w:shd w:val="clear" w:color="auto" w:fill="2E5E8E"/>
        <w:spacing w:before="240" w:after="120"/>
        <w:ind w:left="120" w:right="120"/>
      </w:pPr>
      <w:r>
        <w:rPr>
          <w:b/>
          <w:bCs/>
          <w:color w:val="FFFFFF"/>
          <w:sz w:val="22"/>
          <w:szCs w:val="22"/>
        </w:rPr>
        <w:t>Submission Instructions</w:t>
      </w:r>
    </w:p>
    <w:p w14:paraId="6FDC604B" w14:textId="77777777" w:rsidR="00C536B2" w:rsidRDefault="00000000">
      <w:pPr>
        <w:spacing w:before="60" w:after="60"/>
      </w:pPr>
      <w:r>
        <w:rPr>
          <w:b/>
          <w:bCs/>
          <w:color w:val="333333"/>
        </w:rPr>
        <w:t xml:space="preserve">What to submit: </w:t>
      </w:r>
      <w:r>
        <w:rPr>
          <w:color w:val="333333"/>
        </w:rPr>
        <w:t>One row per program cycle. A program cycle is one run of one program at one facility.</w:t>
      </w:r>
    </w:p>
    <w:p w14:paraId="74671940" w14:textId="77777777" w:rsidR="00C536B2" w:rsidRDefault="00000000">
      <w:pPr>
        <w:spacing w:before="60" w:after="60"/>
      </w:pPr>
      <w:r>
        <w:rPr>
          <w:b/>
          <w:bCs/>
          <w:color w:val="333333"/>
        </w:rPr>
        <w:t xml:space="preserve">Timeframe: </w:t>
      </w:r>
      <w:r>
        <w:rPr>
          <w:color w:val="333333"/>
        </w:rPr>
        <w:t>Submit data for your most recently completed program year. If your fiscal year does not align with the calendar year, use the most recent 12-month period for which you have complete records.</w:t>
      </w:r>
    </w:p>
    <w:p w14:paraId="32409DC4" w14:textId="77777777" w:rsidR="00C536B2" w:rsidRDefault="00000000">
      <w:pPr>
        <w:spacing w:before="60" w:after="60"/>
      </w:pPr>
      <w:r>
        <w:rPr>
          <w:b/>
          <w:bCs/>
          <w:color w:val="333333"/>
        </w:rPr>
        <w:t xml:space="preserve">Status filter: </w:t>
      </w:r>
      <w:r>
        <w:rPr>
          <w:color w:val="333333"/>
        </w:rPr>
        <w:t xml:space="preserve">For this first data pull, only submit rows with a Schedule Status of </w:t>
      </w:r>
      <w:r>
        <w:rPr>
          <w:b/>
          <w:bCs/>
          <w:color w:val="333333"/>
        </w:rPr>
        <w:t>Completed</w:t>
      </w:r>
      <w:r>
        <w:rPr>
          <w:color w:val="333333"/>
        </w:rPr>
        <w:t>. Planned and In Progress programs should be left out until they finish.</w:t>
      </w:r>
    </w:p>
    <w:p w14:paraId="73F1493B" w14:textId="77777777" w:rsidR="00C536B2" w:rsidRDefault="00000000">
      <w:pPr>
        <w:spacing w:before="60" w:after="60"/>
      </w:pPr>
      <w:r>
        <w:rPr>
          <w:b/>
          <w:bCs/>
          <w:color w:val="333333"/>
        </w:rPr>
        <w:t xml:space="preserve">One row per yard: </w:t>
      </w:r>
      <w:r>
        <w:rPr>
          <w:color w:val="333333"/>
        </w:rPr>
        <w:t>If your organization runs the same program at multiple yards within one facility, submit a separate row for each yard.</w:t>
      </w:r>
    </w:p>
    <w:p w14:paraId="0A936542" w14:textId="77777777" w:rsidR="00C536B2" w:rsidRDefault="00000000">
      <w:pPr>
        <w:spacing w:before="60" w:after="60"/>
      </w:pPr>
      <w:r>
        <w:rPr>
          <w:b/>
          <w:bCs/>
          <w:color w:val="333333"/>
        </w:rPr>
        <w:t xml:space="preserve">Historical data: </w:t>
      </w:r>
      <w:r>
        <w:rPr>
          <w:color w:val="333333"/>
        </w:rPr>
        <w:t>You are not limited to WRIGHT Grant-funded programs. Submit all completed rehabilitative programming under the TPW umbrella for the reporting period.</w:t>
      </w:r>
    </w:p>
    <w:p w14:paraId="53A03C03" w14:textId="77777777" w:rsidR="00C536B2" w:rsidRDefault="00000000">
      <w:pPr>
        <w:spacing w:before="60" w:after="60"/>
      </w:pPr>
      <w:r>
        <w:rPr>
          <w:b/>
          <w:bCs/>
          <w:color w:val="333333"/>
        </w:rPr>
        <w:t xml:space="preserve">Calculated fields: </w:t>
      </w:r>
      <w:r>
        <w:rPr>
          <w:color w:val="333333"/>
        </w:rPr>
        <w:t>Columns L and M are calculated automatically. Do not edit them.</w:t>
      </w:r>
    </w:p>
    <w:p w14:paraId="452B3148" w14:textId="77777777" w:rsidR="00C536B2" w:rsidRDefault="00000000">
      <w:pPr>
        <w:spacing w:before="60" w:after="60"/>
      </w:pPr>
      <w:r>
        <w:rPr>
          <w:b/>
          <w:bCs/>
          <w:color w:val="333333"/>
        </w:rPr>
        <w:t xml:space="preserve">Questions: </w:t>
      </w:r>
      <w:r>
        <w:rPr>
          <w:color w:val="333333"/>
        </w:rPr>
        <w:t>If a field does not apply or you are unsure how to classify something, use the Notes column (Column N) to flag it. We will resolve edge cases together before broader distribution.</w:t>
      </w:r>
    </w:p>
    <w:p w14:paraId="250E6A1B" w14:textId="77777777" w:rsidR="00C536B2" w:rsidRDefault="00C536B2">
      <w:pPr>
        <w:spacing w:after="80"/>
      </w:pPr>
    </w:p>
    <w:p w14:paraId="35094435" w14:textId="77777777" w:rsidR="00C536B2" w:rsidRDefault="00000000">
      <w:pPr>
        <w:shd w:val="clear" w:color="auto" w:fill="2E5E8E"/>
        <w:spacing w:before="240" w:after="120"/>
        <w:ind w:left="120" w:right="120"/>
      </w:pPr>
      <w:r>
        <w:rPr>
          <w:b/>
          <w:bCs/>
          <w:color w:val="FFFFFF"/>
          <w:sz w:val="22"/>
          <w:szCs w:val="22"/>
        </w:rPr>
        <w:t>Field Glossary</w:t>
      </w:r>
    </w:p>
    <w:p w14:paraId="3F8A7A26" w14:textId="77777777" w:rsidR="00C536B2" w:rsidRDefault="00000000">
      <w:pPr>
        <w:spacing w:before="60" w:after="60"/>
      </w:pPr>
      <w:r>
        <w:rPr>
          <w:i/>
          <w:iCs/>
          <w:color w:val="8B6914"/>
          <w:sz w:val="18"/>
          <w:szCs w:val="18"/>
        </w:rPr>
        <w:t>★ = proposed rename pending review by Rick and Kim</w:t>
      </w:r>
    </w:p>
    <w:p w14:paraId="3E7CD5ED" w14:textId="77777777" w:rsidR="00C536B2" w:rsidRDefault="00C536B2">
      <w:pPr>
        <w:spacing w:after="8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2800"/>
        <w:gridCol w:w="6080"/>
      </w:tblGrid>
      <w:tr w:rsidR="00C536B2" w14:paraId="35DBFE66" w14:textId="77777777">
        <w:tblPrEx>
          <w:tblCellMar>
            <w:top w:w="0" w:type="dxa"/>
            <w:bottom w:w="0" w:type="dxa"/>
          </w:tblCellMar>
        </w:tblPrEx>
        <w:trPr>
          <w:tblHeader/>
        </w:trPr>
        <w:tc>
          <w:tcPr>
            <w:tcW w:w="1200" w:type="dxa"/>
            <w:shd w:val="clear" w:color="auto" w:fill="1A1A2E"/>
            <w:tcMar>
              <w:top w:w="80" w:type="dxa"/>
              <w:left w:w="100" w:type="dxa"/>
              <w:bottom w:w="80" w:type="dxa"/>
              <w:right w:w="80" w:type="dxa"/>
            </w:tcMar>
          </w:tcPr>
          <w:p w14:paraId="5627C1EF" w14:textId="77777777" w:rsidR="00C536B2" w:rsidRDefault="00000000">
            <w:pPr>
              <w:jc w:val="center"/>
            </w:pPr>
            <w:r>
              <w:rPr>
                <w:b/>
                <w:bCs/>
                <w:color w:val="FFFFFF"/>
                <w:sz w:val="19"/>
                <w:szCs w:val="19"/>
              </w:rPr>
              <w:t>Column</w:t>
            </w:r>
          </w:p>
        </w:tc>
        <w:tc>
          <w:tcPr>
            <w:tcW w:w="2800" w:type="dxa"/>
            <w:shd w:val="clear" w:color="auto" w:fill="1A1A2E"/>
            <w:tcMar>
              <w:top w:w="80" w:type="dxa"/>
              <w:left w:w="100" w:type="dxa"/>
              <w:bottom w:w="80" w:type="dxa"/>
              <w:right w:w="80" w:type="dxa"/>
            </w:tcMar>
          </w:tcPr>
          <w:p w14:paraId="4E47C9B0" w14:textId="77777777" w:rsidR="00C536B2" w:rsidRDefault="00000000">
            <w:r>
              <w:rPr>
                <w:b/>
                <w:bCs/>
                <w:color w:val="FFFFFF"/>
                <w:sz w:val="19"/>
                <w:szCs w:val="19"/>
              </w:rPr>
              <w:t>Field Name</w:t>
            </w:r>
          </w:p>
        </w:tc>
        <w:tc>
          <w:tcPr>
            <w:tcW w:w="6080" w:type="dxa"/>
            <w:shd w:val="clear" w:color="auto" w:fill="1A1A2E"/>
            <w:tcMar>
              <w:top w:w="80" w:type="dxa"/>
              <w:left w:w="100" w:type="dxa"/>
              <w:bottom w:w="80" w:type="dxa"/>
              <w:right w:w="80" w:type="dxa"/>
            </w:tcMar>
          </w:tcPr>
          <w:p w14:paraId="331132F0" w14:textId="77777777" w:rsidR="00C536B2" w:rsidRDefault="00000000">
            <w:r>
              <w:rPr>
                <w:b/>
                <w:bCs/>
                <w:color w:val="FFFFFF"/>
                <w:sz w:val="19"/>
                <w:szCs w:val="19"/>
              </w:rPr>
              <w:t>Definition and Instructions</w:t>
            </w:r>
          </w:p>
        </w:tc>
      </w:tr>
      <w:tr w:rsidR="00C536B2" w14:paraId="66184146" w14:textId="77777777">
        <w:tblPrEx>
          <w:tblCellMar>
            <w:top w:w="0" w:type="dxa"/>
            <w:bottom w:w="0" w:type="dxa"/>
          </w:tblCellMar>
        </w:tblPrEx>
        <w:tc>
          <w:tcPr>
            <w:tcW w:w="1200" w:type="dxa"/>
            <w:shd w:val="clear" w:color="auto" w:fill="DCE8F5"/>
            <w:tcMar>
              <w:top w:w="80" w:type="dxa"/>
              <w:left w:w="100" w:type="dxa"/>
              <w:bottom w:w="80" w:type="dxa"/>
              <w:right w:w="60" w:type="dxa"/>
            </w:tcMar>
          </w:tcPr>
          <w:p w14:paraId="53BB6765" w14:textId="77777777" w:rsidR="00C536B2" w:rsidRDefault="00000000">
            <w:pPr>
              <w:jc w:val="center"/>
            </w:pPr>
            <w:r>
              <w:rPr>
                <w:b/>
                <w:bCs/>
                <w:color w:val="2E5E8E"/>
                <w:sz w:val="18"/>
                <w:szCs w:val="18"/>
              </w:rPr>
              <w:t>A</w:t>
            </w:r>
          </w:p>
        </w:tc>
        <w:tc>
          <w:tcPr>
            <w:tcW w:w="2800" w:type="dxa"/>
            <w:shd w:val="clear" w:color="auto" w:fill="FFFFFF"/>
            <w:tcMar>
              <w:top w:w="80" w:type="dxa"/>
              <w:left w:w="100" w:type="dxa"/>
              <w:bottom w:w="80" w:type="dxa"/>
              <w:right w:w="80" w:type="dxa"/>
            </w:tcMar>
          </w:tcPr>
          <w:p w14:paraId="577A6D73" w14:textId="77777777" w:rsidR="00C536B2" w:rsidRDefault="00000000">
            <w:r>
              <w:rPr>
                <w:b/>
                <w:bCs/>
                <w:color w:val="1A1A2E"/>
              </w:rPr>
              <w:t>CDCR Facility</w:t>
            </w:r>
          </w:p>
        </w:tc>
        <w:tc>
          <w:tcPr>
            <w:tcW w:w="6080" w:type="dxa"/>
            <w:shd w:val="clear" w:color="auto" w:fill="FFFFFF"/>
            <w:tcMar>
              <w:top w:w="80" w:type="dxa"/>
              <w:left w:w="80" w:type="dxa"/>
              <w:bottom w:w="80" w:type="dxa"/>
              <w:right w:w="100" w:type="dxa"/>
            </w:tcMar>
          </w:tcPr>
          <w:p w14:paraId="0EC5B3DD" w14:textId="77777777" w:rsidR="00C536B2" w:rsidRDefault="00000000">
            <w:r>
              <w:rPr>
                <w:color w:val="333333"/>
                <w:sz w:val="19"/>
                <w:szCs w:val="19"/>
              </w:rPr>
              <w:t>The full official name of the CDCR facility where the program was delivered. Use the standardized names from the dropdown reference list in the spreadsheet's second tab.</w:t>
            </w:r>
          </w:p>
          <w:p w14:paraId="5191EC04" w14:textId="77777777" w:rsidR="00C536B2" w:rsidRDefault="00000000">
            <w:pPr>
              <w:spacing w:before="60"/>
            </w:pPr>
            <w:r>
              <w:rPr>
                <w:i/>
                <w:iCs/>
                <w:color w:val="888888"/>
                <w:sz w:val="18"/>
                <w:szCs w:val="18"/>
              </w:rPr>
              <w:t>Example: San Quentin Rehabilitation Center (SQ)</w:t>
            </w:r>
          </w:p>
        </w:tc>
      </w:tr>
      <w:tr w:rsidR="00C536B2" w14:paraId="34538AFC" w14:textId="77777777">
        <w:tblPrEx>
          <w:tblCellMar>
            <w:top w:w="0" w:type="dxa"/>
            <w:bottom w:w="0" w:type="dxa"/>
          </w:tblCellMar>
        </w:tblPrEx>
        <w:tc>
          <w:tcPr>
            <w:tcW w:w="1200" w:type="dxa"/>
            <w:shd w:val="clear" w:color="auto" w:fill="C5D8EE"/>
            <w:tcMar>
              <w:top w:w="80" w:type="dxa"/>
              <w:left w:w="100" w:type="dxa"/>
              <w:bottom w:w="80" w:type="dxa"/>
              <w:right w:w="60" w:type="dxa"/>
            </w:tcMar>
          </w:tcPr>
          <w:p w14:paraId="4B8D02E1" w14:textId="77777777" w:rsidR="00C536B2" w:rsidRDefault="00000000">
            <w:pPr>
              <w:jc w:val="center"/>
            </w:pPr>
            <w:r>
              <w:rPr>
                <w:b/>
                <w:bCs/>
                <w:color w:val="2E5E8E"/>
                <w:sz w:val="18"/>
                <w:szCs w:val="18"/>
              </w:rPr>
              <w:t>B</w:t>
            </w:r>
          </w:p>
        </w:tc>
        <w:tc>
          <w:tcPr>
            <w:tcW w:w="2800" w:type="dxa"/>
            <w:shd w:val="clear" w:color="auto" w:fill="F5F5F5"/>
            <w:tcMar>
              <w:top w:w="80" w:type="dxa"/>
              <w:left w:w="100" w:type="dxa"/>
              <w:bottom w:w="80" w:type="dxa"/>
              <w:right w:w="80" w:type="dxa"/>
            </w:tcMar>
          </w:tcPr>
          <w:p w14:paraId="7BB45384" w14:textId="77777777" w:rsidR="00C536B2" w:rsidRDefault="00000000">
            <w:r>
              <w:rPr>
                <w:b/>
                <w:bCs/>
                <w:color w:val="1A1A2E"/>
              </w:rPr>
              <w:t>Yard</w:t>
            </w:r>
          </w:p>
        </w:tc>
        <w:tc>
          <w:tcPr>
            <w:tcW w:w="6080" w:type="dxa"/>
            <w:shd w:val="clear" w:color="auto" w:fill="F5F5F5"/>
            <w:tcMar>
              <w:top w:w="80" w:type="dxa"/>
              <w:left w:w="80" w:type="dxa"/>
              <w:bottom w:w="80" w:type="dxa"/>
              <w:right w:w="100" w:type="dxa"/>
            </w:tcMar>
          </w:tcPr>
          <w:p w14:paraId="4FF4F0BA" w14:textId="77777777" w:rsidR="00C536B2" w:rsidRDefault="00000000">
            <w:r>
              <w:rPr>
                <w:color w:val="333333"/>
                <w:sz w:val="19"/>
                <w:szCs w:val="19"/>
              </w:rPr>
              <w:t>The specific yard within the facility where the program ran. If the facility has only one general population yard, leave this blank. If your program ran across multiple yards, submit a separate row for each yard.</w:t>
            </w:r>
          </w:p>
          <w:p w14:paraId="02C4007E" w14:textId="77777777" w:rsidR="00C536B2" w:rsidRDefault="00000000">
            <w:pPr>
              <w:spacing w:before="60"/>
            </w:pPr>
            <w:r>
              <w:rPr>
                <w:i/>
                <w:iCs/>
                <w:color w:val="888888"/>
                <w:sz w:val="18"/>
                <w:szCs w:val="18"/>
              </w:rPr>
              <w:t>Example: North, South, Reception, Administrative Segregation</w:t>
            </w:r>
          </w:p>
        </w:tc>
      </w:tr>
      <w:tr w:rsidR="00C536B2" w14:paraId="73FBA2D3" w14:textId="77777777">
        <w:tblPrEx>
          <w:tblCellMar>
            <w:top w:w="0" w:type="dxa"/>
            <w:bottom w:w="0" w:type="dxa"/>
          </w:tblCellMar>
        </w:tblPrEx>
        <w:tc>
          <w:tcPr>
            <w:tcW w:w="1200" w:type="dxa"/>
            <w:shd w:val="clear" w:color="auto" w:fill="DCE8F5"/>
            <w:tcMar>
              <w:top w:w="80" w:type="dxa"/>
              <w:left w:w="100" w:type="dxa"/>
              <w:bottom w:w="80" w:type="dxa"/>
              <w:right w:w="60" w:type="dxa"/>
            </w:tcMar>
          </w:tcPr>
          <w:p w14:paraId="0407BBA5" w14:textId="77777777" w:rsidR="00C536B2" w:rsidRDefault="00000000">
            <w:pPr>
              <w:jc w:val="center"/>
            </w:pPr>
            <w:r>
              <w:rPr>
                <w:b/>
                <w:bCs/>
                <w:color w:val="2E5E8E"/>
                <w:sz w:val="18"/>
                <w:szCs w:val="18"/>
              </w:rPr>
              <w:t>C</w:t>
            </w:r>
          </w:p>
        </w:tc>
        <w:tc>
          <w:tcPr>
            <w:tcW w:w="2800" w:type="dxa"/>
            <w:shd w:val="clear" w:color="auto" w:fill="FFFFFF"/>
            <w:tcMar>
              <w:top w:w="80" w:type="dxa"/>
              <w:left w:w="100" w:type="dxa"/>
              <w:bottom w:w="80" w:type="dxa"/>
              <w:right w:w="80" w:type="dxa"/>
            </w:tcMar>
          </w:tcPr>
          <w:p w14:paraId="37B6681B" w14:textId="77777777" w:rsidR="00C536B2" w:rsidRDefault="00000000">
            <w:r>
              <w:rPr>
                <w:b/>
                <w:bCs/>
                <w:color w:val="1A1A2E"/>
              </w:rPr>
              <w:t>Organization Name</w:t>
            </w:r>
          </w:p>
        </w:tc>
        <w:tc>
          <w:tcPr>
            <w:tcW w:w="6080" w:type="dxa"/>
            <w:shd w:val="clear" w:color="auto" w:fill="FFFFFF"/>
            <w:tcMar>
              <w:top w:w="80" w:type="dxa"/>
              <w:left w:w="80" w:type="dxa"/>
              <w:bottom w:w="80" w:type="dxa"/>
              <w:right w:w="100" w:type="dxa"/>
            </w:tcMar>
          </w:tcPr>
          <w:p w14:paraId="6BC4B25E" w14:textId="77777777" w:rsidR="00C536B2" w:rsidRDefault="00000000">
            <w:r>
              <w:rPr>
                <w:color w:val="333333"/>
                <w:sz w:val="19"/>
                <w:szCs w:val="19"/>
              </w:rPr>
              <w:t>Your organization's full legal name, consistent across all rows you submit.</w:t>
            </w:r>
          </w:p>
        </w:tc>
      </w:tr>
      <w:tr w:rsidR="00C536B2" w14:paraId="52654EC2" w14:textId="77777777">
        <w:tblPrEx>
          <w:tblCellMar>
            <w:top w:w="0" w:type="dxa"/>
            <w:bottom w:w="0" w:type="dxa"/>
          </w:tblCellMar>
        </w:tblPrEx>
        <w:tc>
          <w:tcPr>
            <w:tcW w:w="1200" w:type="dxa"/>
            <w:shd w:val="clear" w:color="auto" w:fill="C5D8EE"/>
            <w:tcMar>
              <w:top w:w="80" w:type="dxa"/>
              <w:left w:w="100" w:type="dxa"/>
              <w:bottom w:w="80" w:type="dxa"/>
              <w:right w:w="60" w:type="dxa"/>
            </w:tcMar>
          </w:tcPr>
          <w:p w14:paraId="17A28166" w14:textId="77777777" w:rsidR="00C536B2" w:rsidRDefault="00000000">
            <w:pPr>
              <w:jc w:val="center"/>
            </w:pPr>
            <w:r>
              <w:rPr>
                <w:b/>
                <w:bCs/>
                <w:color w:val="2E5E8E"/>
                <w:sz w:val="18"/>
                <w:szCs w:val="18"/>
              </w:rPr>
              <w:lastRenderedPageBreak/>
              <w:t>D</w:t>
            </w:r>
          </w:p>
        </w:tc>
        <w:tc>
          <w:tcPr>
            <w:tcW w:w="2800" w:type="dxa"/>
            <w:shd w:val="clear" w:color="auto" w:fill="F5F5F5"/>
            <w:tcMar>
              <w:top w:w="80" w:type="dxa"/>
              <w:left w:w="100" w:type="dxa"/>
              <w:bottom w:w="80" w:type="dxa"/>
              <w:right w:w="80" w:type="dxa"/>
            </w:tcMar>
          </w:tcPr>
          <w:p w14:paraId="504AEC90" w14:textId="77777777" w:rsidR="00C536B2" w:rsidRDefault="00000000">
            <w:r>
              <w:rPr>
                <w:b/>
                <w:bCs/>
                <w:color w:val="1A1A2E"/>
              </w:rPr>
              <w:t>Program Name</w:t>
            </w:r>
          </w:p>
        </w:tc>
        <w:tc>
          <w:tcPr>
            <w:tcW w:w="6080" w:type="dxa"/>
            <w:shd w:val="clear" w:color="auto" w:fill="F5F5F5"/>
            <w:tcMar>
              <w:top w:w="80" w:type="dxa"/>
              <w:left w:w="80" w:type="dxa"/>
              <w:bottom w:w="80" w:type="dxa"/>
              <w:right w:w="100" w:type="dxa"/>
            </w:tcMar>
          </w:tcPr>
          <w:p w14:paraId="6562273A" w14:textId="77777777" w:rsidR="00C536B2" w:rsidRDefault="00000000">
            <w:r>
              <w:rPr>
                <w:color w:val="333333"/>
                <w:sz w:val="19"/>
                <w:szCs w:val="19"/>
              </w:rPr>
              <w:t>The name of the specific curriculum or program delivered. If your organization runs multiple program types, use a distinct name for each.</w:t>
            </w:r>
          </w:p>
          <w:p w14:paraId="0187D0E3" w14:textId="77777777" w:rsidR="00C536B2" w:rsidRDefault="00000000">
            <w:pPr>
              <w:spacing w:before="60"/>
            </w:pPr>
            <w:r>
              <w:rPr>
                <w:i/>
                <w:iCs/>
                <w:color w:val="888888"/>
                <w:sz w:val="18"/>
                <w:szCs w:val="18"/>
              </w:rPr>
              <w:t>Example: Standard Course, Women's Leadership Program, Board Prep</w:t>
            </w:r>
          </w:p>
        </w:tc>
      </w:tr>
      <w:tr w:rsidR="00C536B2" w14:paraId="1EA5E23A" w14:textId="77777777">
        <w:tblPrEx>
          <w:tblCellMar>
            <w:top w:w="0" w:type="dxa"/>
            <w:bottom w:w="0" w:type="dxa"/>
          </w:tblCellMar>
        </w:tblPrEx>
        <w:tc>
          <w:tcPr>
            <w:tcW w:w="1200" w:type="dxa"/>
            <w:shd w:val="clear" w:color="auto" w:fill="DCE8F5"/>
            <w:tcMar>
              <w:top w:w="80" w:type="dxa"/>
              <w:left w:w="100" w:type="dxa"/>
              <w:bottom w:w="80" w:type="dxa"/>
              <w:right w:w="60" w:type="dxa"/>
            </w:tcMar>
          </w:tcPr>
          <w:p w14:paraId="138B4E75" w14:textId="77777777" w:rsidR="00C536B2" w:rsidRDefault="00000000">
            <w:pPr>
              <w:jc w:val="center"/>
            </w:pPr>
            <w:r>
              <w:rPr>
                <w:b/>
                <w:bCs/>
                <w:color w:val="2E5E8E"/>
                <w:sz w:val="18"/>
                <w:szCs w:val="18"/>
              </w:rPr>
              <w:t>E</w:t>
            </w:r>
          </w:p>
        </w:tc>
        <w:tc>
          <w:tcPr>
            <w:tcW w:w="2800" w:type="dxa"/>
            <w:shd w:val="clear" w:color="auto" w:fill="FFFFFF"/>
            <w:tcMar>
              <w:top w:w="80" w:type="dxa"/>
              <w:left w:w="100" w:type="dxa"/>
              <w:bottom w:w="80" w:type="dxa"/>
              <w:right w:w="80" w:type="dxa"/>
            </w:tcMar>
          </w:tcPr>
          <w:p w14:paraId="624DA59C" w14:textId="77777777" w:rsidR="00C536B2" w:rsidRDefault="00000000">
            <w:r>
              <w:rPr>
                <w:b/>
                <w:bCs/>
                <w:color w:val="1A1A2E"/>
              </w:rPr>
              <w:t>Schedule Status</w:t>
            </w:r>
          </w:p>
        </w:tc>
        <w:tc>
          <w:tcPr>
            <w:tcW w:w="6080" w:type="dxa"/>
            <w:shd w:val="clear" w:color="auto" w:fill="FFFFFF"/>
            <w:tcMar>
              <w:top w:w="80" w:type="dxa"/>
              <w:left w:w="80" w:type="dxa"/>
              <w:bottom w:w="80" w:type="dxa"/>
              <w:right w:w="100" w:type="dxa"/>
            </w:tcMar>
          </w:tcPr>
          <w:p w14:paraId="57D739F9" w14:textId="77777777" w:rsidR="00C536B2" w:rsidRDefault="00000000">
            <w:r>
              <w:rPr>
                <w:color w:val="333333"/>
                <w:sz w:val="19"/>
                <w:szCs w:val="19"/>
              </w:rPr>
              <w:t xml:space="preserve">The </w:t>
            </w:r>
            <w:proofErr w:type="gramStart"/>
            <w:r>
              <w:rPr>
                <w:color w:val="333333"/>
                <w:sz w:val="19"/>
                <w:szCs w:val="19"/>
              </w:rPr>
              <w:t>current status</w:t>
            </w:r>
            <w:proofErr w:type="gramEnd"/>
            <w:r>
              <w:rPr>
                <w:color w:val="333333"/>
                <w:sz w:val="19"/>
                <w:szCs w:val="19"/>
              </w:rPr>
              <w:t xml:space="preserve"> of this program cycle.</w:t>
            </w:r>
          </w:p>
          <w:p w14:paraId="76D7D94C" w14:textId="77777777" w:rsidR="00C536B2" w:rsidRDefault="00000000">
            <w:pPr>
              <w:spacing w:before="60"/>
            </w:pPr>
            <w:r>
              <w:rPr>
                <w:b/>
                <w:bCs/>
                <w:color w:val="333333"/>
                <w:sz w:val="19"/>
                <w:szCs w:val="19"/>
              </w:rPr>
              <w:t>Planned</w:t>
            </w:r>
            <w:r>
              <w:rPr>
                <w:color w:val="333333"/>
                <w:sz w:val="19"/>
                <w:szCs w:val="19"/>
              </w:rPr>
              <w:t xml:space="preserve"> — Program has not yet started.</w:t>
            </w:r>
          </w:p>
          <w:p w14:paraId="51B842A0" w14:textId="77777777" w:rsidR="00C536B2" w:rsidRDefault="00000000">
            <w:r>
              <w:rPr>
                <w:b/>
                <w:bCs/>
                <w:color w:val="333333"/>
                <w:sz w:val="19"/>
                <w:szCs w:val="19"/>
              </w:rPr>
              <w:t>In Progress</w:t>
            </w:r>
            <w:r>
              <w:rPr>
                <w:color w:val="333333"/>
                <w:sz w:val="19"/>
                <w:szCs w:val="19"/>
              </w:rPr>
              <w:t xml:space="preserve"> — Program is currently running.</w:t>
            </w:r>
          </w:p>
          <w:p w14:paraId="24E0E44B" w14:textId="77777777" w:rsidR="00C536B2" w:rsidRDefault="00000000">
            <w:r>
              <w:rPr>
                <w:b/>
                <w:bCs/>
                <w:color w:val="333333"/>
                <w:sz w:val="19"/>
                <w:szCs w:val="19"/>
              </w:rPr>
              <w:t>Completed</w:t>
            </w:r>
            <w:r>
              <w:rPr>
                <w:color w:val="333333"/>
                <w:sz w:val="19"/>
                <w:szCs w:val="19"/>
              </w:rPr>
              <w:t xml:space="preserve"> — Program has concluded and final participant data is available.</w:t>
            </w:r>
          </w:p>
          <w:p w14:paraId="62A2E7DD" w14:textId="77777777" w:rsidR="00C536B2" w:rsidRDefault="00000000">
            <w:pPr>
              <w:spacing w:before="60"/>
            </w:pPr>
            <w:r>
              <w:rPr>
                <w:i/>
                <w:iCs/>
                <w:color w:val="888888"/>
                <w:sz w:val="18"/>
                <w:szCs w:val="18"/>
              </w:rPr>
              <w:t>For this first data pull, submit Completed rows only.</w:t>
            </w:r>
          </w:p>
        </w:tc>
      </w:tr>
      <w:tr w:rsidR="00C536B2" w14:paraId="2D373485" w14:textId="77777777">
        <w:tblPrEx>
          <w:tblCellMar>
            <w:top w:w="0" w:type="dxa"/>
            <w:bottom w:w="0" w:type="dxa"/>
          </w:tblCellMar>
        </w:tblPrEx>
        <w:tc>
          <w:tcPr>
            <w:tcW w:w="1200" w:type="dxa"/>
            <w:shd w:val="clear" w:color="auto" w:fill="C5D8EE"/>
            <w:tcMar>
              <w:top w:w="80" w:type="dxa"/>
              <w:left w:w="100" w:type="dxa"/>
              <w:bottom w:w="80" w:type="dxa"/>
              <w:right w:w="60" w:type="dxa"/>
            </w:tcMar>
          </w:tcPr>
          <w:p w14:paraId="5CE495D9" w14:textId="77777777" w:rsidR="00C536B2" w:rsidRDefault="00000000">
            <w:pPr>
              <w:jc w:val="center"/>
            </w:pPr>
            <w:r>
              <w:rPr>
                <w:b/>
                <w:bCs/>
                <w:color w:val="2E5E8E"/>
                <w:sz w:val="18"/>
                <w:szCs w:val="18"/>
              </w:rPr>
              <w:t>F</w:t>
            </w:r>
          </w:p>
        </w:tc>
        <w:tc>
          <w:tcPr>
            <w:tcW w:w="2800" w:type="dxa"/>
            <w:shd w:val="clear" w:color="auto" w:fill="F5F5F5"/>
            <w:tcMar>
              <w:top w:w="80" w:type="dxa"/>
              <w:left w:w="100" w:type="dxa"/>
              <w:bottom w:w="80" w:type="dxa"/>
              <w:right w:w="80" w:type="dxa"/>
            </w:tcMar>
          </w:tcPr>
          <w:p w14:paraId="48558A50" w14:textId="77777777" w:rsidR="00C536B2" w:rsidRDefault="00000000">
            <w:r>
              <w:rPr>
                <w:b/>
                <w:bCs/>
                <w:color w:val="1A1A2E"/>
              </w:rPr>
              <w:t>Start Date</w:t>
            </w:r>
          </w:p>
        </w:tc>
        <w:tc>
          <w:tcPr>
            <w:tcW w:w="6080" w:type="dxa"/>
            <w:shd w:val="clear" w:color="auto" w:fill="F5F5F5"/>
            <w:tcMar>
              <w:top w:w="80" w:type="dxa"/>
              <w:left w:w="80" w:type="dxa"/>
              <w:bottom w:w="80" w:type="dxa"/>
              <w:right w:w="100" w:type="dxa"/>
            </w:tcMar>
          </w:tcPr>
          <w:p w14:paraId="14A7E8CB" w14:textId="77777777" w:rsidR="00C536B2" w:rsidRDefault="00000000">
            <w:r>
              <w:rPr>
                <w:color w:val="333333"/>
                <w:sz w:val="19"/>
                <w:szCs w:val="19"/>
              </w:rPr>
              <w:t>The date the first session of this program cycle was delivered at this facility. Use MM/DD/YYYY format.</w:t>
            </w:r>
          </w:p>
          <w:p w14:paraId="089A8366" w14:textId="77777777" w:rsidR="00C536B2" w:rsidRDefault="00000000">
            <w:pPr>
              <w:spacing w:before="60"/>
            </w:pPr>
            <w:r>
              <w:rPr>
                <w:color w:val="333333"/>
                <w:sz w:val="19"/>
                <w:szCs w:val="19"/>
              </w:rPr>
              <w:t>If you do not know the exact date but know the approximate month, enter the first of that month.</w:t>
            </w:r>
          </w:p>
          <w:p w14:paraId="2AAF96C1" w14:textId="77777777" w:rsidR="00C536B2" w:rsidRDefault="00000000">
            <w:pPr>
              <w:spacing w:before="40"/>
            </w:pPr>
            <w:r>
              <w:rPr>
                <w:i/>
                <w:iCs/>
                <w:color w:val="888888"/>
                <w:sz w:val="18"/>
                <w:szCs w:val="18"/>
              </w:rPr>
              <w:t>Example: If the program started in April 2025 but the exact date is unavailable, enter 04/01/2025.</w:t>
            </w:r>
          </w:p>
        </w:tc>
      </w:tr>
      <w:tr w:rsidR="00C536B2" w14:paraId="44D3E643" w14:textId="77777777">
        <w:tblPrEx>
          <w:tblCellMar>
            <w:top w:w="0" w:type="dxa"/>
            <w:bottom w:w="0" w:type="dxa"/>
          </w:tblCellMar>
        </w:tblPrEx>
        <w:tc>
          <w:tcPr>
            <w:tcW w:w="1200" w:type="dxa"/>
            <w:shd w:val="clear" w:color="auto" w:fill="DCE8F5"/>
            <w:tcMar>
              <w:top w:w="80" w:type="dxa"/>
              <w:left w:w="100" w:type="dxa"/>
              <w:bottom w:w="80" w:type="dxa"/>
              <w:right w:w="60" w:type="dxa"/>
            </w:tcMar>
          </w:tcPr>
          <w:p w14:paraId="39E693F4" w14:textId="77777777" w:rsidR="00C536B2" w:rsidRDefault="00000000">
            <w:pPr>
              <w:jc w:val="center"/>
            </w:pPr>
            <w:r>
              <w:rPr>
                <w:b/>
                <w:bCs/>
                <w:color w:val="2E5E8E"/>
                <w:sz w:val="18"/>
                <w:szCs w:val="18"/>
              </w:rPr>
              <w:t>G</w:t>
            </w:r>
          </w:p>
        </w:tc>
        <w:tc>
          <w:tcPr>
            <w:tcW w:w="2800" w:type="dxa"/>
            <w:shd w:val="clear" w:color="auto" w:fill="FFFFFF"/>
            <w:tcMar>
              <w:top w:w="80" w:type="dxa"/>
              <w:left w:w="100" w:type="dxa"/>
              <w:bottom w:w="80" w:type="dxa"/>
              <w:right w:w="80" w:type="dxa"/>
            </w:tcMar>
          </w:tcPr>
          <w:p w14:paraId="5DC6D5F9" w14:textId="77777777" w:rsidR="00C536B2" w:rsidRDefault="00000000">
            <w:r>
              <w:rPr>
                <w:b/>
                <w:bCs/>
                <w:color w:val="1A1A2E"/>
              </w:rPr>
              <w:t>End Date</w:t>
            </w:r>
          </w:p>
        </w:tc>
        <w:tc>
          <w:tcPr>
            <w:tcW w:w="6080" w:type="dxa"/>
            <w:shd w:val="clear" w:color="auto" w:fill="FFFFFF"/>
            <w:tcMar>
              <w:top w:w="80" w:type="dxa"/>
              <w:left w:w="80" w:type="dxa"/>
              <w:bottom w:w="80" w:type="dxa"/>
              <w:right w:w="100" w:type="dxa"/>
            </w:tcMar>
          </w:tcPr>
          <w:p w14:paraId="300BA599" w14:textId="77777777" w:rsidR="00C536B2" w:rsidRDefault="00000000">
            <w:r>
              <w:rPr>
                <w:color w:val="333333"/>
                <w:sz w:val="19"/>
                <w:szCs w:val="19"/>
              </w:rPr>
              <w:t>The date the final session of this program cycle was delivered at this facility. Use MM/DD/YYYY format.</w:t>
            </w:r>
          </w:p>
          <w:p w14:paraId="49DCA6E3" w14:textId="77777777" w:rsidR="00C536B2" w:rsidRDefault="00000000">
            <w:pPr>
              <w:spacing w:before="60"/>
            </w:pPr>
            <w:r>
              <w:rPr>
                <w:color w:val="333333"/>
                <w:sz w:val="19"/>
                <w:szCs w:val="19"/>
              </w:rPr>
              <w:t>If you do not know the exact date but know the approximate month, enter the last day of that month.</w:t>
            </w:r>
          </w:p>
          <w:p w14:paraId="30FB372B" w14:textId="77777777" w:rsidR="00C536B2" w:rsidRDefault="00000000">
            <w:pPr>
              <w:spacing w:before="40"/>
            </w:pPr>
            <w:r>
              <w:rPr>
                <w:i/>
                <w:iCs/>
                <w:color w:val="888888"/>
                <w:sz w:val="18"/>
                <w:szCs w:val="18"/>
              </w:rPr>
              <w:t>Example: If the program ended in November 2025 but the exact date is unavailable, enter 11/30/2025.</w:t>
            </w:r>
          </w:p>
          <w:p w14:paraId="30804B42" w14:textId="77777777" w:rsidR="00C536B2" w:rsidRDefault="00000000">
            <w:pPr>
              <w:spacing w:before="40"/>
            </w:pPr>
            <w:r>
              <w:rPr>
                <w:i/>
                <w:iCs/>
                <w:color w:val="888888"/>
                <w:sz w:val="18"/>
                <w:szCs w:val="18"/>
              </w:rPr>
              <w:t>Note: Start and end dates are used to allocate programming hours to the correct reporting year and to eventually correlate with facility incident data.</w:t>
            </w:r>
          </w:p>
        </w:tc>
      </w:tr>
      <w:tr w:rsidR="00C536B2" w14:paraId="0DB667E7" w14:textId="77777777">
        <w:tblPrEx>
          <w:tblCellMar>
            <w:top w:w="0" w:type="dxa"/>
            <w:bottom w:w="0" w:type="dxa"/>
          </w:tblCellMar>
        </w:tblPrEx>
        <w:tc>
          <w:tcPr>
            <w:tcW w:w="1200" w:type="dxa"/>
            <w:shd w:val="clear" w:color="auto" w:fill="DCE8F5"/>
            <w:tcMar>
              <w:top w:w="80" w:type="dxa"/>
              <w:left w:w="100" w:type="dxa"/>
              <w:bottom w:w="80" w:type="dxa"/>
              <w:right w:w="60" w:type="dxa"/>
            </w:tcMar>
          </w:tcPr>
          <w:p w14:paraId="10357687" w14:textId="77777777" w:rsidR="00C536B2" w:rsidRDefault="00000000">
            <w:pPr>
              <w:jc w:val="center"/>
            </w:pPr>
            <w:r>
              <w:rPr>
                <w:b/>
                <w:bCs/>
                <w:color w:val="2E5E8E"/>
                <w:sz w:val="18"/>
                <w:szCs w:val="18"/>
              </w:rPr>
              <w:t>H</w:t>
            </w:r>
          </w:p>
        </w:tc>
        <w:tc>
          <w:tcPr>
            <w:tcW w:w="2800" w:type="dxa"/>
            <w:shd w:val="clear" w:color="auto" w:fill="FFFFFF"/>
            <w:tcMar>
              <w:top w:w="80" w:type="dxa"/>
              <w:left w:w="100" w:type="dxa"/>
              <w:bottom w:w="80" w:type="dxa"/>
              <w:right w:w="80" w:type="dxa"/>
            </w:tcMar>
          </w:tcPr>
          <w:p w14:paraId="6E10D8E1" w14:textId="77777777" w:rsidR="00C536B2" w:rsidRDefault="00000000">
            <w:r>
              <w:rPr>
                <w:b/>
                <w:bCs/>
                <w:color w:val="1A1A2E"/>
              </w:rPr>
              <w:t>Course Hours (per Participant)</w:t>
            </w:r>
            <w:r>
              <w:rPr>
                <w:b/>
                <w:bCs/>
                <w:color w:val="C8A800"/>
                <w:sz w:val="18"/>
                <w:szCs w:val="18"/>
              </w:rPr>
              <w:t xml:space="preserve"> ★</w:t>
            </w:r>
          </w:p>
          <w:p w14:paraId="175D26A7" w14:textId="77777777" w:rsidR="00C536B2" w:rsidRDefault="00000000">
            <w:pPr>
              <w:spacing w:before="40"/>
            </w:pPr>
            <w:r>
              <w:rPr>
                <w:i/>
                <w:iCs/>
                <w:color w:val="888888"/>
                <w:sz w:val="17"/>
                <w:szCs w:val="17"/>
              </w:rPr>
              <w:t>Proposed rename from "Total Programming Hours"</w:t>
            </w:r>
          </w:p>
        </w:tc>
        <w:tc>
          <w:tcPr>
            <w:tcW w:w="6080" w:type="dxa"/>
            <w:shd w:val="clear" w:color="auto" w:fill="FFFFFF"/>
            <w:tcMar>
              <w:top w:w="80" w:type="dxa"/>
              <w:left w:w="80" w:type="dxa"/>
              <w:bottom w:w="80" w:type="dxa"/>
              <w:right w:w="100" w:type="dxa"/>
            </w:tcMar>
          </w:tcPr>
          <w:p w14:paraId="6BA09255" w14:textId="77777777" w:rsidR="00C536B2" w:rsidRDefault="00000000">
            <w:r>
              <w:rPr>
                <w:color w:val="333333"/>
                <w:sz w:val="19"/>
                <w:szCs w:val="19"/>
              </w:rPr>
              <w:t>The total number of hours a participant would accumulate if they attended every session of this program cycle. This is a fixed number for the course, not a sum across all participants.</w:t>
            </w:r>
          </w:p>
          <w:p w14:paraId="0A1AB387" w14:textId="77777777" w:rsidR="00C536B2" w:rsidRDefault="00000000">
            <w:pPr>
              <w:spacing w:before="60"/>
            </w:pPr>
            <w:r>
              <w:rPr>
                <w:i/>
                <w:iCs/>
                <w:color w:val="888888"/>
                <w:sz w:val="18"/>
                <w:szCs w:val="18"/>
              </w:rPr>
              <w:t>Example: If the program runs 13 sessions of 3 hours each, enter 39.</w:t>
            </w:r>
          </w:p>
          <w:p w14:paraId="3D66040E" w14:textId="77777777" w:rsidR="00C536B2" w:rsidRDefault="00000000">
            <w:pPr>
              <w:spacing w:before="40"/>
            </w:pPr>
            <w:r>
              <w:rPr>
                <w:i/>
                <w:iCs/>
                <w:color w:val="888888"/>
                <w:sz w:val="18"/>
                <w:szCs w:val="18"/>
              </w:rPr>
              <w:t>Do not multiply by number of participants — that calculation is handled automatically in Column L.</w:t>
            </w:r>
          </w:p>
        </w:tc>
      </w:tr>
      <w:tr w:rsidR="00C536B2" w14:paraId="17F2A0FC" w14:textId="77777777">
        <w:tblPrEx>
          <w:tblCellMar>
            <w:top w:w="0" w:type="dxa"/>
            <w:bottom w:w="0" w:type="dxa"/>
          </w:tblCellMar>
        </w:tblPrEx>
        <w:tc>
          <w:tcPr>
            <w:tcW w:w="1200" w:type="dxa"/>
            <w:shd w:val="clear" w:color="auto" w:fill="C5D8EE"/>
            <w:tcMar>
              <w:top w:w="80" w:type="dxa"/>
              <w:left w:w="100" w:type="dxa"/>
              <w:bottom w:w="80" w:type="dxa"/>
              <w:right w:w="60" w:type="dxa"/>
            </w:tcMar>
          </w:tcPr>
          <w:p w14:paraId="29BCC217" w14:textId="77777777" w:rsidR="00C536B2" w:rsidRDefault="00000000">
            <w:pPr>
              <w:jc w:val="center"/>
            </w:pPr>
            <w:r>
              <w:rPr>
                <w:b/>
                <w:bCs/>
                <w:color w:val="2E5E8E"/>
                <w:sz w:val="18"/>
                <w:szCs w:val="18"/>
              </w:rPr>
              <w:t>I</w:t>
            </w:r>
          </w:p>
        </w:tc>
        <w:tc>
          <w:tcPr>
            <w:tcW w:w="2800" w:type="dxa"/>
            <w:shd w:val="clear" w:color="auto" w:fill="F5F5F5"/>
            <w:tcMar>
              <w:top w:w="80" w:type="dxa"/>
              <w:left w:w="100" w:type="dxa"/>
              <w:bottom w:w="80" w:type="dxa"/>
              <w:right w:w="80" w:type="dxa"/>
            </w:tcMar>
          </w:tcPr>
          <w:p w14:paraId="496EB689" w14:textId="77777777" w:rsidR="00C536B2" w:rsidRDefault="00000000">
            <w:r>
              <w:rPr>
                <w:b/>
                <w:bCs/>
                <w:color w:val="1A1A2E"/>
              </w:rPr>
              <w:t>Number of Participants</w:t>
            </w:r>
          </w:p>
        </w:tc>
        <w:tc>
          <w:tcPr>
            <w:tcW w:w="6080" w:type="dxa"/>
            <w:shd w:val="clear" w:color="auto" w:fill="F5F5F5"/>
            <w:tcMar>
              <w:top w:w="80" w:type="dxa"/>
              <w:left w:w="80" w:type="dxa"/>
              <w:bottom w:w="80" w:type="dxa"/>
              <w:right w:w="100" w:type="dxa"/>
            </w:tcMar>
          </w:tcPr>
          <w:p w14:paraId="375D78DE" w14:textId="77777777" w:rsidR="00C536B2" w:rsidRDefault="00000000">
            <w:r>
              <w:rPr>
                <w:color w:val="333333"/>
                <w:sz w:val="19"/>
                <w:szCs w:val="19"/>
              </w:rPr>
              <w:t>The total number of individuals who began the program cycle, including those who did not complete it.</w:t>
            </w:r>
          </w:p>
        </w:tc>
      </w:tr>
      <w:tr w:rsidR="00C536B2" w14:paraId="6263B094" w14:textId="77777777">
        <w:tblPrEx>
          <w:tblCellMar>
            <w:top w:w="0" w:type="dxa"/>
            <w:bottom w:w="0" w:type="dxa"/>
          </w:tblCellMar>
        </w:tblPrEx>
        <w:tc>
          <w:tcPr>
            <w:tcW w:w="1200" w:type="dxa"/>
            <w:shd w:val="clear" w:color="auto" w:fill="DCE8F5"/>
            <w:tcMar>
              <w:top w:w="80" w:type="dxa"/>
              <w:left w:w="100" w:type="dxa"/>
              <w:bottom w:w="80" w:type="dxa"/>
              <w:right w:w="60" w:type="dxa"/>
            </w:tcMar>
          </w:tcPr>
          <w:p w14:paraId="5216B033" w14:textId="77777777" w:rsidR="00C536B2" w:rsidRDefault="00000000">
            <w:pPr>
              <w:jc w:val="center"/>
            </w:pPr>
            <w:r>
              <w:rPr>
                <w:b/>
                <w:bCs/>
                <w:color w:val="2E5E8E"/>
                <w:sz w:val="18"/>
                <w:szCs w:val="18"/>
              </w:rPr>
              <w:t>J</w:t>
            </w:r>
          </w:p>
        </w:tc>
        <w:tc>
          <w:tcPr>
            <w:tcW w:w="2800" w:type="dxa"/>
            <w:shd w:val="clear" w:color="auto" w:fill="FFFFFF"/>
            <w:tcMar>
              <w:top w:w="80" w:type="dxa"/>
              <w:left w:w="100" w:type="dxa"/>
              <w:bottom w:w="80" w:type="dxa"/>
              <w:right w:w="80" w:type="dxa"/>
            </w:tcMar>
          </w:tcPr>
          <w:p w14:paraId="4B726766" w14:textId="77777777" w:rsidR="00C536B2" w:rsidRDefault="00000000">
            <w:r>
              <w:rPr>
                <w:b/>
                <w:bCs/>
                <w:color w:val="1A1A2E"/>
              </w:rPr>
              <w:t>Number of Participants Completed</w:t>
            </w:r>
          </w:p>
        </w:tc>
        <w:tc>
          <w:tcPr>
            <w:tcW w:w="6080" w:type="dxa"/>
            <w:shd w:val="clear" w:color="auto" w:fill="FFFFFF"/>
            <w:tcMar>
              <w:top w:w="80" w:type="dxa"/>
              <w:left w:w="80" w:type="dxa"/>
              <w:bottom w:w="80" w:type="dxa"/>
              <w:right w:w="100" w:type="dxa"/>
            </w:tcMar>
          </w:tcPr>
          <w:p w14:paraId="7EF589D8" w14:textId="07382E36" w:rsidR="00F44EB7" w:rsidRDefault="00000000" w:rsidP="00F44EB7">
            <w:r>
              <w:rPr>
                <w:color w:val="333333"/>
                <w:sz w:val="19"/>
                <w:szCs w:val="19"/>
              </w:rPr>
              <w:t xml:space="preserve">The number of individuals who completed the program cycle. </w:t>
            </w:r>
          </w:p>
          <w:p w14:paraId="2CB622D9" w14:textId="7C8FC46F" w:rsidR="00C536B2" w:rsidRDefault="00C536B2">
            <w:pPr>
              <w:spacing w:before="60"/>
            </w:pPr>
          </w:p>
        </w:tc>
      </w:tr>
      <w:tr w:rsidR="00C536B2" w14:paraId="52B06B44" w14:textId="77777777">
        <w:tblPrEx>
          <w:tblCellMar>
            <w:top w:w="0" w:type="dxa"/>
            <w:bottom w:w="0" w:type="dxa"/>
          </w:tblCellMar>
        </w:tblPrEx>
        <w:tc>
          <w:tcPr>
            <w:tcW w:w="1200" w:type="dxa"/>
            <w:shd w:val="clear" w:color="auto" w:fill="C5D8EE"/>
            <w:tcMar>
              <w:top w:w="80" w:type="dxa"/>
              <w:left w:w="100" w:type="dxa"/>
              <w:bottom w:w="80" w:type="dxa"/>
              <w:right w:w="60" w:type="dxa"/>
            </w:tcMar>
          </w:tcPr>
          <w:p w14:paraId="2579FE20" w14:textId="77777777" w:rsidR="00C536B2" w:rsidRDefault="00000000">
            <w:pPr>
              <w:jc w:val="center"/>
            </w:pPr>
            <w:r>
              <w:rPr>
                <w:b/>
                <w:bCs/>
                <w:color w:val="2E5E8E"/>
                <w:sz w:val="18"/>
                <w:szCs w:val="18"/>
              </w:rPr>
              <w:t>K</w:t>
            </w:r>
          </w:p>
        </w:tc>
        <w:tc>
          <w:tcPr>
            <w:tcW w:w="2800" w:type="dxa"/>
            <w:shd w:val="clear" w:color="auto" w:fill="F5F5F5"/>
            <w:tcMar>
              <w:top w:w="80" w:type="dxa"/>
              <w:left w:w="100" w:type="dxa"/>
              <w:bottom w:w="80" w:type="dxa"/>
              <w:right w:w="80" w:type="dxa"/>
            </w:tcMar>
          </w:tcPr>
          <w:p w14:paraId="5416DBBA" w14:textId="77777777" w:rsidR="00C536B2" w:rsidRDefault="00000000">
            <w:r>
              <w:rPr>
                <w:b/>
                <w:bCs/>
                <w:color w:val="1A1A2E"/>
              </w:rPr>
              <w:t>Funded by RIGHT 2.0</w:t>
            </w:r>
          </w:p>
        </w:tc>
        <w:tc>
          <w:tcPr>
            <w:tcW w:w="6080" w:type="dxa"/>
            <w:shd w:val="clear" w:color="auto" w:fill="F5F5F5"/>
            <w:tcMar>
              <w:top w:w="80" w:type="dxa"/>
              <w:left w:w="80" w:type="dxa"/>
              <w:bottom w:w="80" w:type="dxa"/>
              <w:right w:w="100" w:type="dxa"/>
            </w:tcMar>
          </w:tcPr>
          <w:p w14:paraId="0BF86110" w14:textId="65B8C5F9" w:rsidR="00C536B2" w:rsidRDefault="00F44EB7">
            <w:r>
              <w:rPr>
                <w:color w:val="333333"/>
                <w:sz w:val="19"/>
                <w:szCs w:val="19"/>
              </w:rPr>
              <w:t>Do we want to remove this column?</w:t>
            </w:r>
          </w:p>
        </w:tc>
      </w:tr>
      <w:tr w:rsidR="00C536B2" w14:paraId="704BC0B8" w14:textId="77777777">
        <w:tblPrEx>
          <w:tblCellMar>
            <w:top w:w="0" w:type="dxa"/>
            <w:bottom w:w="0" w:type="dxa"/>
          </w:tblCellMar>
        </w:tblPrEx>
        <w:tc>
          <w:tcPr>
            <w:tcW w:w="1200" w:type="dxa"/>
            <w:shd w:val="clear" w:color="auto" w:fill="DCE8F5"/>
            <w:tcMar>
              <w:top w:w="80" w:type="dxa"/>
              <w:left w:w="100" w:type="dxa"/>
              <w:bottom w:w="80" w:type="dxa"/>
              <w:right w:w="60" w:type="dxa"/>
            </w:tcMar>
          </w:tcPr>
          <w:p w14:paraId="55100258" w14:textId="77777777" w:rsidR="00C536B2" w:rsidRDefault="00000000">
            <w:pPr>
              <w:jc w:val="center"/>
            </w:pPr>
            <w:r>
              <w:rPr>
                <w:b/>
                <w:bCs/>
                <w:color w:val="2E5E8E"/>
                <w:sz w:val="18"/>
                <w:szCs w:val="18"/>
              </w:rPr>
              <w:t>L</w:t>
            </w:r>
          </w:p>
        </w:tc>
        <w:tc>
          <w:tcPr>
            <w:tcW w:w="2800" w:type="dxa"/>
            <w:shd w:val="clear" w:color="auto" w:fill="FFFFFF"/>
            <w:tcMar>
              <w:top w:w="80" w:type="dxa"/>
              <w:left w:w="100" w:type="dxa"/>
              <w:bottom w:w="80" w:type="dxa"/>
              <w:right w:w="80" w:type="dxa"/>
            </w:tcMar>
          </w:tcPr>
          <w:p w14:paraId="6236C05C" w14:textId="77777777" w:rsidR="00C536B2" w:rsidRDefault="00000000">
            <w:r>
              <w:rPr>
                <w:b/>
                <w:bCs/>
                <w:color w:val="1A1A2E"/>
              </w:rPr>
              <w:t>CALC: Total Participant Hours Delivered</w:t>
            </w:r>
            <w:r>
              <w:rPr>
                <w:b/>
                <w:bCs/>
                <w:color w:val="C8A800"/>
                <w:sz w:val="18"/>
                <w:szCs w:val="18"/>
              </w:rPr>
              <w:t xml:space="preserve"> ★</w:t>
            </w:r>
          </w:p>
          <w:p w14:paraId="697E73D1" w14:textId="77777777" w:rsidR="00C536B2" w:rsidRDefault="00000000">
            <w:pPr>
              <w:spacing w:before="40"/>
            </w:pPr>
            <w:r>
              <w:rPr>
                <w:i/>
                <w:iCs/>
                <w:color w:val="888888"/>
                <w:sz w:val="17"/>
                <w:szCs w:val="17"/>
              </w:rPr>
              <w:t>Proposed rename from "CALC: Total Participant Programming Hours"</w:t>
            </w:r>
          </w:p>
        </w:tc>
        <w:tc>
          <w:tcPr>
            <w:tcW w:w="6080" w:type="dxa"/>
            <w:shd w:val="clear" w:color="auto" w:fill="FFFFFF"/>
            <w:tcMar>
              <w:top w:w="80" w:type="dxa"/>
              <w:left w:w="80" w:type="dxa"/>
              <w:bottom w:w="80" w:type="dxa"/>
              <w:right w:w="100" w:type="dxa"/>
            </w:tcMar>
          </w:tcPr>
          <w:p w14:paraId="332E166F" w14:textId="77777777" w:rsidR="00C536B2" w:rsidRDefault="00000000">
            <w:r>
              <w:rPr>
                <w:color w:val="333333"/>
                <w:sz w:val="19"/>
                <w:szCs w:val="19"/>
              </w:rPr>
              <w:t>Calculated automatically. Equals Column J (Completions) multiplied by Column H (Course Hours per Participant). Represents the total rehabilitative hours delivered to completing participants in this program cycle.</w:t>
            </w:r>
          </w:p>
          <w:p w14:paraId="0A1F5D52" w14:textId="77777777" w:rsidR="00C536B2" w:rsidRDefault="00000000">
            <w:pPr>
              <w:spacing w:before="60"/>
            </w:pPr>
            <w:r>
              <w:rPr>
                <w:i/>
                <w:iCs/>
                <w:color w:val="888888"/>
                <w:sz w:val="18"/>
                <w:szCs w:val="18"/>
              </w:rPr>
              <w:t>Do not edit this column.</w:t>
            </w:r>
          </w:p>
        </w:tc>
      </w:tr>
      <w:tr w:rsidR="00C536B2" w14:paraId="11C51AE2" w14:textId="77777777">
        <w:tblPrEx>
          <w:tblCellMar>
            <w:top w:w="0" w:type="dxa"/>
            <w:bottom w:w="0" w:type="dxa"/>
          </w:tblCellMar>
        </w:tblPrEx>
        <w:tc>
          <w:tcPr>
            <w:tcW w:w="1200" w:type="dxa"/>
            <w:shd w:val="clear" w:color="auto" w:fill="DCE8F5"/>
            <w:tcMar>
              <w:top w:w="80" w:type="dxa"/>
              <w:left w:w="100" w:type="dxa"/>
              <w:bottom w:w="80" w:type="dxa"/>
              <w:right w:w="60" w:type="dxa"/>
            </w:tcMar>
          </w:tcPr>
          <w:p w14:paraId="252D39F2" w14:textId="77777777" w:rsidR="00C536B2" w:rsidRDefault="00000000">
            <w:pPr>
              <w:jc w:val="center"/>
            </w:pPr>
            <w:r>
              <w:rPr>
                <w:b/>
                <w:bCs/>
                <w:color w:val="2E5E8E"/>
                <w:sz w:val="18"/>
                <w:szCs w:val="18"/>
              </w:rPr>
              <w:t>M</w:t>
            </w:r>
          </w:p>
        </w:tc>
        <w:tc>
          <w:tcPr>
            <w:tcW w:w="2800" w:type="dxa"/>
            <w:shd w:val="clear" w:color="auto" w:fill="FFFFFF"/>
            <w:tcMar>
              <w:top w:w="80" w:type="dxa"/>
              <w:left w:w="100" w:type="dxa"/>
              <w:bottom w:w="80" w:type="dxa"/>
              <w:right w:w="80" w:type="dxa"/>
            </w:tcMar>
          </w:tcPr>
          <w:p w14:paraId="5314D05B" w14:textId="77777777" w:rsidR="00C536B2" w:rsidRDefault="00000000">
            <w:r>
              <w:rPr>
                <w:b/>
                <w:bCs/>
                <w:color w:val="1A1A2E"/>
              </w:rPr>
              <w:t>CALC: Program Year</w:t>
            </w:r>
          </w:p>
        </w:tc>
        <w:tc>
          <w:tcPr>
            <w:tcW w:w="6080" w:type="dxa"/>
            <w:shd w:val="clear" w:color="auto" w:fill="FFFFFF"/>
            <w:tcMar>
              <w:top w:w="80" w:type="dxa"/>
              <w:left w:w="80" w:type="dxa"/>
              <w:bottom w:w="80" w:type="dxa"/>
              <w:right w:w="100" w:type="dxa"/>
            </w:tcMar>
          </w:tcPr>
          <w:p w14:paraId="608A0BEC" w14:textId="77777777" w:rsidR="00C536B2" w:rsidRDefault="00000000">
            <w:r>
              <w:rPr>
                <w:color w:val="333333"/>
                <w:sz w:val="19"/>
                <w:szCs w:val="19"/>
              </w:rPr>
              <w:t>Calculated automatically based on the program's start date. Used to group programs into annual reporting periods.</w:t>
            </w:r>
          </w:p>
          <w:p w14:paraId="2AF846E9" w14:textId="77777777" w:rsidR="00C536B2" w:rsidRDefault="00000000">
            <w:pPr>
              <w:spacing w:before="60"/>
            </w:pPr>
            <w:r>
              <w:rPr>
                <w:i/>
                <w:iCs/>
                <w:color w:val="888888"/>
                <w:sz w:val="18"/>
                <w:szCs w:val="18"/>
              </w:rPr>
              <w:t>Do not edit this column.</w:t>
            </w:r>
          </w:p>
        </w:tc>
      </w:tr>
      <w:tr w:rsidR="00C536B2" w14:paraId="7F3968B2" w14:textId="77777777">
        <w:tblPrEx>
          <w:tblCellMar>
            <w:top w:w="0" w:type="dxa"/>
            <w:bottom w:w="0" w:type="dxa"/>
          </w:tblCellMar>
        </w:tblPrEx>
        <w:tc>
          <w:tcPr>
            <w:tcW w:w="1200" w:type="dxa"/>
            <w:shd w:val="clear" w:color="auto" w:fill="C5D8EE"/>
            <w:tcMar>
              <w:top w:w="80" w:type="dxa"/>
              <w:left w:w="100" w:type="dxa"/>
              <w:bottom w:w="80" w:type="dxa"/>
              <w:right w:w="60" w:type="dxa"/>
            </w:tcMar>
          </w:tcPr>
          <w:p w14:paraId="51A51975" w14:textId="77777777" w:rsidR="00C536B2" w:rsidRDefault="00000000">
            <w:pPr>
              <w:jc w:val="center"/>
            </w:pPr>
            <w:r>
              <w:rPr>
                <w:b/>
                <w:bCs/>
                <w:color w:val="2E5E8E"/>
                <w:sz w:val="18"/>
                <w:szCs w:val="18"/>
              </w:rPr>
              <w:t>N</w:t>
            </w:r>
          </w:p>
        </w:tc>
        <w:tc>
          <w:tcPr>
            <w:tcW w:w="2800" w:type="dxa"/>
            <w:shd w:val="clear" w:color="auto" w:fill="F5F5F5"/>
            <w:tcMar>
              <w:top w:w="80" w:type="dxa"/>
              <w:left w:w="100" w:type="dxa"/>
              <w:bottom w:w="80" w:type="dxa"/>
              <w:right w:w="80" w:type="dxa"/>
            </w:tcMar>
          </w:tcPr>
          <w:p w14:paraId="45CE70AD" w14:textId="77777777" w:rsidR="00C536B2" w:rsidRDefault="00000000">
            <w:r>
              <w:rPr>
                <w:b/>
                <w:bCs/>
                <w:color w:val="1A1A2E"/>
              </w:rPr>
              <w:t>Notes</w:t>
            </w:r>
          </w:p>
        </w:tc>
        <w:tc>
          <w:tcPr>
            <w:tcW w:w="6080" w:type="dxa"/>
            <w:shd w:val="clear" w:color="auto" w:fill="F5F5F5"/>
            <w:tcMar>
              <w:top w:w="80" w:type="dxa"/>
              <w:left w:w="80" w:type="dxa"/>
              <w:bottom w:w="80" w:type="dxa"/>
              <w:right w:w="100" w:type="dxa"/>
            </w:tcMar>
          </w:tcPr>
          <w:p w14:paraId="1BC56827" w14:textId="77777777" w:rsidR="00C536B2" w:rsidRDefault="00000000">
            <w:r>
              <w:rPr>
                <w:color w:val="333333"/>
                <w:sz w:val="19"/>
                <w:szCs w:val="19"/>
              </w:rPr>
              <w:t>Use this field to flag anything that does not fit neatly into the other fields. Examples: unusual program structure, partial year data, programs that spanned two calendar years, or questions about classification.</w:t>
            </w:r>
          </w:p>
        </w:tc>
      </w:tr>
    </w:tbl>
    <w:p w14:paraId="58726E46" w14:textId="77777777" w:rsidR="00C536B2" w:rsidRDefault="00C536B2">
      <w:pPr>
        <w:spacing w:after="240"/>
      </w:pPr>
    </w:p>
    <w:p w14:paraId="38FD45C7" w14:textId="77777777" w:rsidR="00C536B2" w:rsidRDefault="00000000">
      <w:pPr>
        <w:shd w:val="clear" w:color="auto" w:fill="2E5E8E"/>
        <w:spacing w:before="240" w:after="120"/>
        <w:ind w:left="120" w:right="120"/>
      </w:pPr>
      <w:r>
        <w:rPr>
          <w:b/>
          <w:bCs/>
          <w:color w:val="FFFFFF"/>
          <w:sz w:val="22"/>
          <w:szCs w:val="22"/>
        </w:rPr>
        <w:t>Frequently Asked Questions</w:t>
      </w:r>
    </w:p>
    <w:p w14:paraId="676AAEAB" w14:textId="77777777" w:rsidR="00C536B2" w:rsidRDefault="00000000">
      <w:pPr>
        <w:spacing w:before="60" w:after="60"/>
      </w:pPr>
      <w:r>
        <w:rPr>
          <w:b/>
          <w:bCs/>
          <w:color w:val="333333"/>
        </w:rPr>
        <w:lastRenderedPageBreak/>
        <w:t>What is the difference between a course, a cohort, and a class?</w:t>
      </w:r>
    </w:p>
    <w:p w14:paraId="02BBCBFD" w14:textId="77777777" w:rsidR="00C536B2" w:rsidRDefault="00000000">
      <w:pPr>
        <w:spacing w:before="60" w:after="60"/>
        <w:ind w:left="360"/>
      </w:pPr>
      <w:r>
        <w:rPr>
          <w:color w:val="333333"/>
        </w:rPr>
        <w:t xml:space="preserve">For this form, use </w:t>
      </w:r>
      <w:r>
        <w:rPr>
          <w:b/>
          <w:bCs/>
          <w:color w:val="333333"/>
        </w:rPr>
        <w:t>one row per program cycle</w:t>
      </w:r>
      <w:r>
        <w:rPr>
          <w:color w:val="333333"/>
        </w:rPr>
        <w:t xml:space="preserve"> — meaning one run of one curriculum at one facility, regardless of what your organization calls it internally. Whether you call it a course, cohort, or class, each distinct offering with its own start date, end date, and participant group is one row.</w:t>
      </w:r>
    </w:p>
    <w:p w14:paraId="798D51AB" w14:textId="77777777" w:rsidR="00C536B2" w:rsidRDefault="00C536B2">
      <w:pPr>
        <w:spacing w:after="80"/>
      </w:pPr>
    </w:p>
    <w:p w14:paraId="3D830622" w14:textId="77777777" w:rsidR="00C536B2" w:rsidRDefault="00000000">
      <w:pPr>
        <w:spacing w:before="60" w:after="60"/>
      </w:pPr>
      <w:r>
        <w:rPr>
          <w:b/>
          <w:bCs/>
          <w:color w:val="333333"/>
        </w:rPr>
        <w:t>What if our program ran across two calendar years?</w:t>
      </w:r>
    </w:p>
    <w:p w14:paraId="668F1E3E" w14:textId="77777777" w:rsidR="00C536B2" w:rsidRDefault="00000000">
      <w:pPr>
        <w:spacing w:before="60" w:after="60"/>
        <w:ind w:left="360"/>
      </w:pPr>
      <w:r>
        <w:rPr>
          <w:color w:val="333333"/>
        </w:rPr>
        <w:t xml:space="preserve">Submit start and end dates as they </w:t>
      </w:r>
      <w:proofErr w:type="gramStart"/>
      <w:r>
        <w:rPr>
          <w:color w:val="333333"/>
        </w:rPr>
        <w:t>actually occurred</w:t>
      </w:r>
      <w:proofErr w:type="gramEnd"/>
      <w:r>
        <w:rPr>
          <w:color w:val="333333"/>
        </w:rPr>
        <w:t xml:space="preserve">. The calculated Program Year field will assign the program to the year it started. If </w:t>
      </w:r>
      <w:proofErr w:type="gramStart"/>
      <w:r>
        <w:rPr>
          <w:color w:val="333333"/>
        </w:rPr>
        <w:t>the majority of</w:t>
      </w:r>
      <w:proofErr w:type="gramEnd"/>
      <w:r>
        <w:rPr>
          <w:color w:val="333333"/>
        </w:rPr>
        <w:t xml:space="preserve"> hours were delivered in the following year, flag it in the Notes column and we will handle the allocation consistently across organizations.</w:t>
      </w:r>
    </w:p>
    <w:p w14:paraId="1B880CD6" w14:textId="77777777" w:rsidR="00C536B2" w:rsidRDefault="00C536B2">
      <w:pPr>
        <w:spacing w:after="80"/>
      </w:pPr>
    </w:p>
    <w:p w14:paraId="4D613F30" w14:textId="77777777" w:rsidR="00C536B2" w:rsidRDefault="00000000">
      <w:pPr>
        <w:spacing w:before="60" w:after="60"/>
      </w:pPr>
      <w:r>
        <w:rPr>
          <w:b/>
          <w:bCs/>
          <w:color w:val="333333"/>
        </w:rPr>
        <w:t>What if we do not track participants vs. completions separately?</w:t>
      </w:r>
    </w:p>
    <w:p w14:paraId="26C1FF49" w14:textId="77777777" w:rsidR="00C536B2" w:rsidRDefault="00000000">
      <w:pPr>
        <w:spacing w:before="60" w:after="60"/>
        <w:ind w:left="360"/>
      </w:pPr>
      <w:r>
        <w:rPr>
          <w:color w:val="333333"/>
        </w:rPr>
        <w:t>Enter your best estimate in both columns and flag it in Notes. We would rather have approximate data with a clear note than no data at all. This is a first-cut dataset and will improve over time.</w:t>
      </w:r>
    </w:p>
    <w:p w14:paraId="7B6B6E1B" w14:textId="77777777" w:rsidR="00C536B2" w:rsidRDefault="00C536B2">
      <w:pPr>
        <w:spacing w:after="80"/>
      </w:pPr>
    </w:p>
    <w:p w14:paraId="636BF2CC" w14:textId="77777777" w:rsidR="00C536B2" w:rsidRDefault="00000000">
      <w:pPr>
        <w:spacing w:before="60" w:after="60"/>
      </w:pPr>
      <w:r>
        <w:rPr>
          <w:b/>
          <w:bCs/>
          <w:color w:val="333333"/>
        </w:rPr>
        <w:t>Should we include programs run by incarcerated facilitators or peer leaders?</w:t>
      </w:r>
    </w:p>
    <w:p w14:paraId="3F4E7904" w14:textId="77777777" w:rsidR="00C536B2" w:rsidRDefault="00000000">
      <w:pPr>
        <w:spacing w:before="60" w:after="60"/>
        <w:ind w:left="360"/>
      </w:pPr>
      <w:r>
        <w:rPr>
          <w:color w:val="333333"/>
        </w:rPr>
        <w:t>Yes, include them. Do not attempt to separate out facilitator type at this stage. That distinction is deferred to a later phase of data collection.</w:t>
      </w:r>
    </w:p>
    <w:p w14:paraId="4085606D" w14:textId="77777777" w:rsidR="00C536B2" w:rsidRDefault="00C536B2">
      <w:pPr>
        <w:spacing w:after="80"/>
      </w:pPr>
    </w:p>
    <w:p w14:paraId="57D1047F" w14:textId="77777777" w:rsidR="00C536B2" w:rsidRDefault="00000000">
      <w:pPr>
        <w:spacing w:before="60" w:after="60"/>
      </w:pPr>
      <w:r>
        <w:rPr>
          <w:b/>
          <w:bCs/>
          <w:color w:val="333333"/>
        </w:rPr>
        <w:t>What if we ran the same program at the same facility multiple times in the year?</w:t>
      </w:r>
    </w:p>
    <w:p w14:paraId="08A6603F" w14:textId="77777777" w:rsidR="00C536B2" w:rsidRDefault="00000000">
      <w:pPr>
        <w:spacing w:before="60" w:after="60"/>
        <w:ind w:left="360"/>
      </w:pPr>
      <w:r>
        <w:rPr>
          <w:color w:val="333333"/>
        </w:rPr>
        <w:t>Submit one row per cycle. If Defy ran two separate cohorts at San Quentin in 2025, that is two rows, each with its own start date, end date, and participant counts.</w:t>
      </w:r>
    </w:p>
    <w:p w14:paraId="71C6F7C6" w14:textId="77777777" w:rsidR="00C536B2" w:rsidRDefault="00C536B2">
      <w:pPr>
        <w:spacing w:after="160"/>
      </w:pPr>
    </w:p>
    <w:p w14:paraId="791C4B2E" w14:textId="77777777" w:rsidR="00C536B2" w:rsidRDefault="00C536B2">
      <w:pPr>
        <w:pBdr>
          <w:bottom w:val="single" w:sz="6" w:space="4" w:color="2E5E8E"/>
        </w:pBdr>
        <w:spacing w:after="80"/>
      </w:pPr>
    </w:p>
    <w:p w14:paraId="4D7D2543" w14:textId="198AB02C" w:rsidR="00C536B2" w:rsidRDefault="00C536B2">
      <w:pPr>
        <w:jc w:val="center"/>
      </w:pPr>
    </w:p>
    <w:sectPr w:rsidR="00C536B2">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1248AA"/>
    <w:multiLevelType w:val="hybridMultilevel"/>
    <w:tmpl w:val="85326160"/>
    <w:lvl w:ilvl="0" w:tplc="35CEAA1E">
      <w:start w:val="1"/>
      <w:numFmt w:val="bullet"/>
      <w:lvlText w:val="●"/>
      <w:lvlJc w:val="left"/>
      <w:pPr>
        <w:ind w:left="720" w:hanging="360"/>
      </w:pPr>
    </w:lvl>
    <w:lvl w:ilvl="1" w:tplc="BCDA9252">
      <w:start w:val="1"/>
      <w:numFmt w:val="bullet"/>
      <w:lvlText w:val="○"/>
      <w:lvlJc w:val="left"/>
      <w:pPr>
        <w:ind w:left="1440" w:hanging="360"/>
      </w:pPr>
    </w:lvl>
    <w:lvl w:ilvl="2" w:tplc="E72E6910">
      <w:start w:val="1"/>
      <w:numFmt w:val="bullet"/>
      <w:lvlText w:val="■"/>
      <w:lvlJc w:val="left"/>
      <w:pPr>
        <w:ind w:left="2160" w:hanging="360"/>
      </w:pPr>
    </w:lvl>
    <w:lvl w:ilvl="3" w:tplc="0F2C4F1E">
      <w:start w:val="1"/>
      <w:numFmt w:val="bullet"/>
      <w:lvlText w:val="●"/>
      <w:lvlJc w:val="left"/>
      <w:pPr>
        <w:ind w:left="2880" w:hanging="360"/>
      </w:pPr>
    </w:lvl>
    <w:lvl w:ilvl="4" w:tplc="8E84DF86">
      <w:start w:val="1"/>
      <w:numFmt w:val="bullet"/>
      <w:lvlText w:val="○"/>
      <w:lvlJc w:val="left"/>
      <w:pPr>
        <w:ind w:left="3600" w:hanging="360"/>
      </w:pPr>
    </w:lvl>
    <w:lvl w:ilvl="5" w:tplc="9B20814C">
      <w:start w:val="1"/>
      <w:numFmt w:val="bullet"/>
      <w:lvlText w:val="■"/>
      <w:lvlJc w:val="left"/>
      <w:pPr>
        <w:ind w:left="4320" w:hanging="360"/>
      </w:pPr>
    </w:lvl>
    <w:lvl w:ilvl="6" w:tplc="D038A424">
      <w:start w:val="1"/>
      <w:numFmt w:val="bullet"/>
      <w:lvlText w:val="●"/>
      <w:lvlJc w:val="left"/>
      <w:pPr>
        <w:ind w:left="5040" w:hanging="360"/>
      </w:pPr>
    </w:lvl>
    <w:lvl w:ilvl="7" w:tplc="90C08C34">
      <w:start w:val="1"/>
      <w:numFmt w:val="bullet"/>
      <w:lvlText w:val="●"/>
      <w:lvlJc w:val="left"/>
      <w:pPr>
        <w:ind w:left="5760" w:hanging="360"/>
      </w:pPr>
    </w:lvl>
    <w:lvl w:ilvl="8" w:tplc="3034A808">
      <w:start w:val="1"/>
      <w:numFmt w:val="bullet"/>
      <w:lvlText w:val="●"/>
      <w:lvlJc w:val="left"/>
      <w:pPr>
        <w:ind w:left="6480" w:hanging="360"/>
      </w:pPr>
    </w:lvl>
  </w:abstractNum>
  <w:num w:numId="1" w16cid:durableId="136853252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6B2"/>
    <w:rsid w:val="00181433"/>
    <w:rsid w:val="002B4C91"/>
    <w:rsid w:val="00C536B2"/>
    <w:rsid w:val="00F44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CD3B96"/>
  <w15:docId w15:val="{0DA5BAF2-8359-C34E-A1EB-1B762593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1160</Words>
  <Characters>6035</Characters>
  <Application>Microsoft Office Word</Application>
  <DocSecurity>0</DocSecurity>
  <Lines>143</Lines>
  <Paragraphs>102</Paragraphs>
  <ScaleCrop>false</ScaleCrop>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Quan Huynh</cp:lastModifiedBy>
  <cp:revision>3</cp:revision>
  <dcterms:created xsi:type="dcterms:W3CDTF">2026-07-18T00:10:00Z</dcterms:created>
  <dcterms:modified xsi:type="dcterms:W3CDTF">2026-07-20T17:54:00Z</dcterms:modified>
</cp:coreProperties>
</file>